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68" w:rsidRPr="00C33C82" w:rsidRDefault="00681268" w:rsidP="00681268">
      <w:pPr>
        <w:spacing w:line="240" w:lineRule="auto"/>
        <w:contextualSpacing/>
        <w:rPr>
          <w:rFonts w:ascii="Georgia" w:hAnsi="Georgia"/>
          <w:b/>
          <w:sz w:val="40"/>
          <w:szCs w:val="40"/>
        </w:rPr>
      </w:pPr>
      <w:r w:rsidRPr="00C33C82">
        <w:rPr>
          <w:rFonts w:ascii="Georgia" w:hAnsi="Georgia"/>
          <w:b/>
          <w:sz w:val="40"/>
          <w:szCs w:val="40"/>
        </w:rPr>
        <w:t>Тарифы ЖКУ Нижний Новгород</w:t>
      </w:r>
    </w:p>
    <w:p w:rsidR="00681268" w:rsidRPr="00C33C82" w:rsidRDefault="00681268" w:rsidP="00681268">
      <w:pPr>
        <w:spacing w:line="240" w:lineRule="auto"/>
        <w:contextualSpacing/>
        <w:rPr>
          <w:rFonts w:ascii="Georgia" w:hAnsi="Georgia"/>
          <w:b/>
          <w:sz w:val="40"/>
          <w:szCs w:val="40"/>
        </w:rPr>
      </w:pPr>
      <w:r w:rsidRPr="00C33C82">
        <w:rPr>
          <w:rFonts w:ascii="Georgia" w:hAnsi="Georgia"/>
          <w:b/>
          <w:sz w:val="40"/>
          <w:szCs w:val="40"/>
        </w:rPr>
        <w:t xml:space="preserve">с 01 </w:t>
      </w:r>
      <w:r>
        <w:rPr>
          <w:rFonts w:ascii="Georgia" w:hAnsi="Georgia"/>
          <w:b/>
          <w:sz w:val="40"/>
          <w:szCs w:val="40"/>
        </w:rPr>
        <w:t>января 2018</w:t>
      </w:r>
      <w:r w:rsidRPr="00C33C82">
        <w:rPr>
          <w:rFonts w:ascii="Georgia" w:hAnsi="Georgia"/>
          <w:b/>
          <w:sz w:val="40"/>
          <w:szCs w:val="40"/>
        </w:rPr>
        <w:t xml:space="preserve">г. </w:t>
      </w:r>
    </w:p>
    <w:p w:rsidR="009E1AA2" w:rsidRDefault="006B39DF" w:rsidP="009E1AA2">
      <w:pPr>
        <w:spacing w:line="240" w:lineRule="auto"/>
        <w:contextualSpacing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</w:r>
    </w:p>
    <w:p w:rsidR="005B15E9" w:rsidRDefault="006B39DF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>ВОДА И КАНАЛИЗАЦИЯ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t xml:space="preserve">ХВС = 17,61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Водоотв</w:t>
      </w:r>
      <w:r w:rsidR="005B15E9">
        <w:rPr>
          <w:rFonts w:ascii="Georgia" w:hAnsi="Georgia"/>
          <w:color w:val="000000"/>
          <w:sz w:val="23"/>
          <w:szCs w:val="23"/>
        </w:rPr>
        <w:t xml:space="preserve">едение = 13,63 руб./м3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5B15E9">
        <w:rPr>
          <w:rFonts w:ascii="Georgia" w:hAnsi="Georgia"/>
          <w:i/>
          <w:color w:val="000000"/>
          <w:sz w:val="23"/>
          <w:szCs w:val="23"/>
        </w:rPr>
        <w:t xml:space="preserve">решение </w:t>
      </w:r>
      <w:r w:rsidR="00D46BDD">
        <w:rPr>
          <w:rFonts w:ascii="Georgia" w:hAnsi="Georgia"/>
          <w:i/>
          <w:color w:val="000000"/>
          <w:sz w:val="23"/>
          <w:szCs w:val="23"/>
        </w:rPr>
        <w:t xml:space="preserve">Региональной службы по тарифам Нижегородской области №65/23 </w:t>
      </w:r>
      <w:r w:rsidRPr="005B15E9">
        <w:rPr>
          <w:rFonts w:ascii="Georgia" w:hAnsi="Georgia"/>
          <w:i/>
          <w:color w:val="000000"/>
          <w:sz w:val="23"/>
          <w:szCs w:val="23"/>
        </w:rPr>
        <w:t xml:space="preserve">от </w:t>
      </w:r>
      <w:r w:rsidR="00D46BDD">
        <w:rPr>
          <w:rFonts w:ascii="Georgia" w:hAnsi="Georgia"/>
          <w:i/>
          <w:color w:val="000000"/>
          <w:sz w:val="23"/>
          <w:szCs w:val="23"/>
        </w:rPr>
        <w:t>14.12.2017.</w:t>
      </w:r>
      <w:r w:rsidRPr="005B15E9"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ЭЛЕКТРОЭНЕРГИЯ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Для домов с ГАЗОВЫМИ плитами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proofErr w:type="spellStart"/>
      <w:r>
        <w:rPr>
          <w:rFonts w:ascii="Georgia" w:hAnsi="Georgia"/>
          <w:color w:val="000000"/>
          <w:sz w:val="23"/>
          <w:szCs w:val="23"/>
        </w:rPr>
        <w:t>Тодн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. = 5,98 руб./кВт*ч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(</w:t>
      </w:r>
      <w:proofErr w:type="spellStart"/>
      <w:r>
        <w:rPr>
          <w:rFonts w:ascii="Georgia" w:hAnsi="Georgia"/>
          <w:color w:val="000000"/>
          <w:sz w:val="23"/>
          <w:szCs w:val="23"/>
        </w:rPr>
        <w:t>соц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= 3,45 руб.) </w:t>
      </w:r>
      <w:r>
        <w:rPr>
          <w:rFonts w:ascii="Georgia" w:hAnsi="Georgia"/>
          <w:color w:val="000000"/>
          <w:sz w:val="23"/>
          <w:szCs w:val="23"/>
        </w:rPr>
        <w:br/>
        <w:t xml:space="preserve">Т День = 6,88 руб./кВт*ч </w:t>
      </w:r>
      <w:proofErr w:type="spellStart"/>
      <w:r>
        <w:rPr>
          <w:rFonts w:ascii="Georgia" w:hAnsi="Georgia"/>
          <w:color w:val="000000"/>
          <w:sz w:val="23"/>
          <w:szCs w:val="23"/>
        </w:rPr>
        <w:t>вкд.НДС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(соц. = 3,58 руб.) </w:t>
      </w:r>
      <w:r>
        <w:rPr>
          <w:rFonts w:ascii="Georgia" w:hAnsi="Georgia"/>
          <w:color w:val="000000"/>
          <w:sz w:val="23"/>
          <w:szCs w:val="23"/>
        </w:rPr>
        <w:br/>
        <w:t xml:space="preserve">Т Ночь = 3,59 руб./кВт*ч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(соц. = 1,75 руб.)    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 xml:space="preserve">Для домов с ЭЛЕКТРИЧЕСКИМИ плитами 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proofErr w:type="spellStart"/>
      <w:r>
        <w:rPr>
          <w:rFonts w:ascii="Georgia" w:hAnsi="Georgia"/>
          <w:color w:val="000000"/>
          <w:sz w:val="23"/>
          <w:szCs w:val="23"/>
        </w:rPr>
        <w:t>Тодн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. = 4,31 руб./кВт*ч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(</w:t>
      </w:r>
      <w:proofErr w:type="spellStart"/>
      <w:r>
        <w:rPr>
          <w:rFonts w:ascii="Georgia" w:hAnsi="Georgia"/>
          <w:color w:val="000000"/>
          <w:sz w:val="23"/>
          <w:szCs w:val="23"/>
        </w:rPr>
        <w:t>соц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= 2,48 руб.) </w:t>
      </w:r>
      <w:r>
        <w:rPr>
          <w:rFonts w:ascii="Georgia" w:hAnsi="Georgia"/>
          <w:color w:val="000000"/>
          <w:sz w:val="23"/>
          <w:szCs w:val="23"/>
        </w:rPr>
        <w:br/>
        <w:t xml:space="preserve">Т День = 4,96 руб./кВт*ч </w:t>
      </w:r>
      <w:proofErr w:type="spellStart"/>
      <w:r>
        <w:rPr>
          <w:rFonts w:ascii="Georgia" w:hAnsi="Georgia"/>
          <w:color w:val="000000"/>
          <w:sz w:val="23"/>
          <w:szCs w:val="23"/>
        </w:rPr>
        <w:t>вкд.НДС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(соц. = 2,53 руб.) </w:t>
      </w:r>
      <w:r>
        <w:rPr>
          <w:rFonts w:ascii="Georgia" w:hAnsi="Georgia"/>
          <w:color w:val="000000"/>
          <w:sz w:val="23"/>
          <w:szCs w:val="23"/>
        </w:rPr>
        <w:br/>
        <w:t>Т Ночь = 2,59 руб./кВт</w:t>
      </w:r>
      <w:r w:rsidR="005B15E9">
        <w:rPr>
          <w:rFonts w:ascii="Georgia" w:hAnsi="Georgia"/>
          <w:color w:val="000000"/>
          <w:sz w:val="23"/>
          <w:szCs w:val="23"/>
        </w:rPr>
        <w:t xml:space="preserve">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(соц. = 1,24 руб.)  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5B15E9">
        <w:rPr>
          <w:rFonts w:ascii="Georgia" w:hAnsi="Georgia"/>
          <w:i/>
          <w:color w:val="000000"/>
          <w:sz w:val="23"/>
          <w:szCs w:val="23"/>
        </w:rPr>
        <w:t>решение Реги</w:t>
      </w:r>
      <w:r w:rsidR="009E1AA2">
        <w:rPr>
          <w:rFonts w:ascii="Georgia" w:hAnsi="Georgia"/>
          <w:i/>
          <w:color w:val="000000"/>
          <w:sz w:val="23"/>
          <w:szCs w:val="23"/>
        </w:rPr>
        <w:t xml:space="preserve">ональной службы по тарифам Нижегородской области №67/1 </w:t>
      </w:r>
      <w:r w:rsidRPr="005B15E9">
        <w:rPr>
          <w:rFonts w:ascii="Georgia" w:hAnsi="Georgia"/>
          <w:i/>
          <w:color w:val="000000"/>
          <w:sz w:val="23"/>
          <w:szCs w:val="23"/>
        </w:rPr>
        <w:t xml:space="preserve">от </w:t>
      </w:r>
      <w:r w:rsidR="009E1AA2">
        <w:rPr>
          <w:rFonts w:ascii="Georgia" w:hAnsi="Georgia"/>
          <w:i/>
          <w:color w:val="000000"/>
          <w:sz w:val="23"/>
          <w:szCs w:val="23"/>
        </w:rPr>
        <w:t>20.12.2017.</w:t>
      </w:r>
      <w:r w:rsidRPr="005B15E9">
        <w:rPr>
          <w:rFonts w:ascii="Georgia" w:hAnsi="Georgia"/>
          <w:i/>
          <w:color w:val="000000"/>
          <w:sz w:val="23"/>
          <w:szCs w:val="23"/>
        </w:rPr>
        <w:t xml:space="preserve">  </w:t>
      </w:r>
      <w:r w:rsidRPr="005B15E9">
        <w:rPr>
          <w:rFonts w:ascii="Georgia" w:hAnsi="Georgia"/>
          <w:i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>ОТОПЛЕНИЕ</w:t>
      </w:r>
      <w:r>
        <w:rPr>
          <w:rFonts w:ascii="Georgia" w:hAnsi="Georgia"/>
          <w:color w:val="000000"/>
          <w:sz w:val="23"/>
          <w:szCs w:val="23"/>
        </w:rPr>
        <w:br/>
        <w:t xml:space="preserve">Тепло Энергия = 1006,09 руб./Гкал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 xml:space="preserve">Тепло Мощность = </w:t>
      </w:r>
      <w:r w:rsidR="005B15E9">
        <w:rPr>
          <w:rFonts w:ascii="Georgia" w:hAnsi="Georgia"/>
          <w:color w:val="000000"/>
          <w:sz w:val="23"/>
          <w:szCs w:val="23"/>
        </w:rPr>
        <w:t>315110</w:t>
      </w:r>
      <w:r>
        <w:rPr>
          <w:rFonts w:ascii="Georgia" w:hAnsi="Georgia"/>
          <w:color w:val="000000"/>
          <w:sz w:val="23"/>
          <w:szCs w:val="23"/>
        </w:rPr>
        <w:t xml:space="preserve"> руб./мес./Гкал*ч</w:t>
      </w:r>
      <w:r w:rsidR="005B15E9">
        <w:rPr>
          <w:rFonts w:ascii="Georgia" w:hAnsi="Georgia"/>
          <w:color w:val="000000"/>
          <w:sz w:val="23"/>
          <w:szCs w:val="23"/>
        </w:rPr>
        <w:t xml:space="preserve">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9E1AA2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5B15E9">
        <w:rPr>
          <w:rFonts w:ascii="Georgia" w:hAnsi="Georgia"/>
          <w:i/>
          <w:color w:val="000000"/>
          <w:sz w:val="23"/>
          <w:szCs w:val="23"/>
        </w:rPr>
        <w:t xml:space="preserve">решение </w:t>
      </w:r>
      <w:r>
        <w:rPr>
          <w:rFonts w:ascii="Georgia" w:hAnsi="Georgia"/>
          <w:i/>
          <w:color w:val="000000"/>
          <w:sz w:val="23"/>
          <w:szCs w:val="23"/>
        </w:rPr>
        <w:t xml:space="preserve">Региональной службы по тарифам Нижегородской области </w:t>
      </w:r>
      <w:r w:rsidR="006B39DF" w:rsidRPr="005B15E9">
        <w:rPr>
          <w:rFonts w:ascii="Georgia" w:hAnsi="Georgia"/>
          <w:i/>
          <w:color w:val="000000"/>
          <w:sz w:val="23"/>
          <w:szCs w:val="23"/>
        </w:rPr>
        <w:t xml:space="preserve">№ </w:t>
      </w:r>
      <w:r w:rsidR="005B15E9" w:rsidRPr="005B15E9">
        <w:rPr>
          <w:rFonts w:ascii="Georgia" w:hAnsi="Georgia"/>
          <w:i/>
          <w:color w:val="000000"/>
          <w:sz w:val="23"/>
          <w:szCs w:val="23"/>
        </w:rPr>
        <w:t>66/41 от 19.12.2017</w:t>
      </w:r>
      <w:r w:rsidR="006B39DF" w:rsidRPr="005B15E9">
        <w:rPr>
          <w:rFonts w:ascii="Georgia" w:hAnsi="Georgia"/>
          <w:i/>
          <w:color w:val="000000"/>
          <w:sz w:val="23"/>
          <w:szCs w:val="23"/>
        </w:rPr>
        <w:br/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ГВС 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Горячая вода для домов с центральным снабжением 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5B15E9">
        <w:rPr>
          <w:rFonts w:ascii="Georgia" w:hAnsi="Georgia"/>
          <w:color w:val="000000"/>
          <w:sz w:val="23"/>
          <w:szCs w:val="23"/>
        </w:rPr>
        <w:t>ГВС = 83,08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5B15E9">
        <w:rPr>
          <w:rFonts w:ascii="Georgia" w:hAnsi="Georgia"/>
          <w:color w:val="000000"/>
          <w:sz w:val="23"/>
          <w:szCs w:val="23"/>
        </w:rPr>
        <w:t xml:space="preserve">Ставка платы за содержание системы ГВС = 499350 руб./мес./Гкал*ч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  </w:t>
      </w:r>
    </w:p>
    <w:p w:rsidR="005B15E9" w:rsidRDefault="005B15E9" w:rsidP="005B15E9">
      <w:pPr>
        <w:spacing w:line="240" w:lineRule="auto"/>
        <w:contextualSpacing/>
        <w:rPr>
          <w:rStyle w:val="a3"/>
          <w:rFonts w:ascii="Georgia" w:hAnsi="Georgia"/>
          <w:color w:val="000000"/>
          <w:sz w:val="23"/>
          <w:szCs w:val="23"/>
        </w:rPr>
      </w:pPr>
    </w:p>
    <w:p w:rsidR="00D46BDD" w:rsidRDefault="006B39DF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>Горячая вода для домов с теплообменниками</w:t>
      </w:r>
      <w:r>
        <w:rPr>
          <w:rFonts w:ascii="Georgia" w:hAnsi="Georgia"/>
          <w:color w:val="000000"/>
          <w:sz w:val="23"/>
          <w:szCs w:val="23"/>
        </w:rPr>
        <w:br/>
        <w:t xml:space="preserve">Ставка за потребление ХВС для ГВС = 17,61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Ставка платы за со</w:t>
      </w:r>
      <w:r w:rsidR="005B15E9">
        <w:rPr>
          <w:rFonts w:ascii="Georgia" w:hAnsi="Georgia"/>
          <w:color w:val="000000"/>
          <w:sz w:val="23"/>
          <w:szCs w:val="23"/>
        </w:rPr>
        <w:t>держание системы ХВС для ГВС = 13971,12</w:t>
      </w:r>
      <w:r w:rsidR="00D46BDD">
        <w:rPr>
          <w:rFonts w:ascii="Georgia" w:hAnsi="Georgia"/>
          <w:color w:val="000000"/>
          <w:sz w:val="23"/>
          <w:szCs w:val="23"/>
        </w:rPr>
        <w:t xml:space="preserve"> руб./м3*мес. </w:t>
      </w:r>
      <w:proofErr w:type="spellStart"/>
      <w:r w:rsidR="00D46BDD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46BDD">
        <w:rPr>
          <w:rFonts w:ascii="Georgia" w:hAnsi="Georgia"/>
          <w:color w:val="000000"/>
          <w:sz w:val="23"/>
          <w:szCs w:val="23"/>
        </w:rPr>
        <w:t xml:space="preserve">  </w:t>
      </w:r>
    </w:p>
    <w:p w:rsidR="00D46BDD" w:rsidRDefault="00D46BDD" w:rsidP="00D46BDD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Ставка за тепловую энергию (нагрев ХВС до ГВС) = 1006,09 руб./Гкал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</w:p>
    <w:p w:rsidR="00D46BDD" w:rsidRDefault="006B39DF" w:rsidP="00D46BDD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Ставка платы за мощность = </w:t>
      </w:r>
      <w:r w:rsidR="005B15E9">
        <w:rPr>
          <w:rFonts w:ascii="Georgia" w:hAnsi="Georgia"/>
          <w:color w:val="000000"/>
          <w:sz w:val="23"/>
          <w:szCs w:val="23"/>
        </w:rPr>
        <w:t>315110</w:t>
      </w:r>
      <w:r w:rsidR="00D46BDD">
        <w:rPr>
          <w:rFonts w:ascii="Georgia" w:hAnsi="Georgia"/>
          <w:color w:val="000000"/>
          <w:sz w:val="23"/>
          <w:szCs w:val="23"/>
        </w:rPr>
        <w:t xml:space="preserve"> руб./мес./Гкал*ч </w:t>
      </w:r>
      <w:proofErr w:type="spellStart"/>
      <w:r w:rsidR="00D46BDD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46BDD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DE0969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 w:rsidRPr="005B15E9">
        <w:rPr>
          <w:rFonts w:ascii="Georgia" w:hAnsi="Georgia"/>
          <w:i/>
          <w:color w:val="000000"/>
          <w:sz w:val="23"/>
          <w:szCs w:val="23"/>
        </w:rPr>
        <w:t xml:space="preserve">решение </w:t>
      </w:r>
      <w:r>
        <w:rPr>
          <w:rFonts w:ascii="Georgia" w:hAnsi="Georgia"/>
          <w:i/>
          <w:color w:val="000000"/>
          <w:sz w:val="23"/>
          <w:szCs w:val="23"/>
        </w:rPr>
        <w:t xml:space="preserve">Региональной службы по тарифам Нижегородской области </w:t>
      </w:r>
      <w:r w:rsidRPr="005B15E9">
        <w:rPr>
          <w:rFonts w:ascii="Georgia" w:hAnsi="Georgia"/>
          <w:i/>
          <w:color w:val="000000"/>
          <w:sz w:val="23"/>
          <w:szCs w:val="23"/>
        </w:rPr>
        <w:t>№ 66/41 от 19.12.2017</w:t>
      </w:r>
      <w:r>
        <w:rPr>
          <w:rFonts w:ascii="Georgia" w:hAnsi="Georgia"/>
          <w:i/>
          <w:color w:val="000000"/>
          <w:sz w:val="23"/>
          <w:szCs w:val="23"/>
        </w:rPr>
        <w:t>г.</w:t>
      </w:r>
      <w:r w:rsidRPr="005B15E9">
        <w:rPr>
          <w:rFonts w:ascii="Georgia" w:hAnsi="Georgia"/>
          <w:i/>
          <w:color w:val="000000"/>
          <w:sz w:val="23"/>
          <w:szCs w:val="23"/>
        </w:rPr>
        <w:br/>
      </w:r>
      <w:r w:rsidR="006B39DF">
        <w:rPr>
          <w:rFonts w:ascii="Georgia" w:hAnsi="Georgia"/>
          <w:color w:val="000000"/>
          <w:sz w:val="23"/>
          <w:szCs w:val="23"/>
        </w:rPr>
        <w:t xml:space="preserve">   </w:t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>ГВС для домов с открытой системой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6B39DF">
        <w:rPr>
          <w:rFonts w:ascii="Georgia" w:hAnsi="Georgia"/>
          <w:color w:val="000000"/>
          <w:sz w:val="23"/>
          <w:szCs w:val="23"/>
        </w:rPr>
        <w:t>Ко</w:t>
      </w:r>
      <w:r w:rsidR="005B15E9">
        <w:rPr>
          <w:rFonts w:ascii="Georgia" w:hAnsi="Georgia"/>
          <w:color w:val="000000"/>
          <w:sz w:val="23"/>
          <w:szCs w:val="23"/>
        </w:rPr>
        <w:t>мпонент за теплоноситель = 63,67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br/>
        <w:t xml:space="preserve">Ставка за тепловую энергию = 1006,09 руб./Гкал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  <w:t xml:space="preserve">Ставка платы за мощность = </w:t>
      </w:r>
      <w:r w:rsidR="005B15E9">
        <w:rPr>
          <w:rFonts w:ascii="Georgia" w:hAnsi="Georgia"/>
          <w:color w:val="000000"/>
          <w:sz w:val="23"/>
          <w:szCs w:val="23"/>
        </w:rPr>
        <w:t>315110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руб./мес</w:t>
      </w:r>
      <w:r w:rsidR="005B15E9">
        <w:rPr>
          <w:rFonts w:ascii="Georgia" w:hAnsi="Georgia"/>
          <w:color w:val="000000"/>
          <w:sz w:val="23"/>
          <w:szCs w:val="23"/>
        </w:rPr>
        <w:t xml:space="preserve">./Гкал*ч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DE0969" w:rsidRDefault="00DE0969" w:rsidP="00DE0969">
      <w:pPr>
        <w:spacing w:line="240" w:lineRule="auto"/>
        <w:contextualSpacing/>
        <w:rPr>
          <w:rFonts w:ascii="Georgia" w:hAnsi="Georgia"/>
          <w:i/>
          <w:color w:val="000000"/>
          <w:sz w:val="20"/>
          <w:szCs w:val="20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</w:t>
      </w:r>
      <w:r>
        <w:rPr>
          <w:rFonts w:ascii="Georgia" w:hAnsi="Georgia"/>
          <w:i/>
          <w:color w:val="000000"/>
          <w:sz w:val="20"/>
          <w:szCs w:val="20"/>
        </w:rPr>
        <w:t>рифам Нижегородской области № 66/40 от 19.12.2017</w:t>
      </w:r>
      <w:r w:rsidRPr="003C2336">
        <w:rPr>
          <w:rFonts w:ascii="Georgia" w:hAnsi="Georgia"/>
          <w:i/>
          <w:color w:val="000000"/>
          <w:sz w:val="20"/>
          <w:szCs w:val="20"/>
        </w:rPr>
        <w:t>г</w:t>
      </w:r>
      <w:r>
        <w:rPr>
          <w:rFonts w:ascii="Georgia" w:hAnsi="Georgia"/>
          <w:i/>
          <w:color w:val="000000"/>
          <w:sz w:val="20"/>
          <w:szCs w:val="20"/>
        </w:rPr>
        <w:t>.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bookmarkStart w:id="0" w:name="_GoBack"/>
      <w:bookmarkEnd w:id="0"/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 xml:space="preserve">ДЛЯ НЕЖИЛЫХ ПОМЕЩЕНИЙ: </w:t>
      </w:r>
      <w:r>
        <w:rPr>
          <w:rFonts w:ascii="Georgia" w:hAnsi="Georgia"/>
          <w:color w:val="000000"/>
          <w:sz w:val="23"/>
          <w:szCs w:val="23"/>
        </w:rPr>
        <w:br/>
        <w:t xml:space="preserve">Содержание ХВС (в </w:t>
      </w:r>
      <w:proofErr w:type="spellStart"/>
      <w:r>
        <w:rPr>
          <w:rFonts w:ascii="Georgia" w:hAnsi="Georgia"/>
          <w:color w:val="000000"/>
          <w:sz w:val="23"/>
          <w:szCs w:val="23"/>
        </w:rPr>
        <w:t>т.ч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. для ГВС) = </w:t>
      </w:r>
      <w:r w:rsidR="00D46BDD">
        <w:rPr>
          <w:rFonts w:ascii="Georgia" w:hAnsi="Georgia"/>
          <w:color w:val="000000"/>
          <w:sz w:val="23"/>
          <w:szCs w:val="23"/>
        </w:rPr>
        <w:t>13971,12</w:t>
      </w:r>
      <w:r>
        <w:rPr>
          <w:rFonts w:ascii="Georgia" w:hAnsi="Georgia"/>
          <w:color w:val="000000"/>
          <w:sz w:val="23"/>
          <w:szCs w:val="23"/>
        </w:rPr>
        <w:t xml:space="preserve">руб./м3*мес.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Водоотве</w:t>
      </w:r>
      <w:r w:rsidR="005B15E9">
        <w:rPr>
          <w:rFonts w:ascii="Georgia" w:hAnsi="Georgia"/>
          <w:color w:val="000000"/>
          <w:sz w:val="23"/>
          <w:szCs w:val="23"/>
        </w:rPr>
        <w:t xml:space="preserve">дение = 20,41 руб./м3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  </w:t>
      </w:r>
    </w:p>
    <w:p w:rsidR="005B15E9" w:rsidRPr="005B15E9" w:rsidRDefault="00D46BDD" w:rsidP="009E1AA2">
      <w:pPr>
        <w:spacing w:line="240" w:lineRule="auto"/>
        <w:ind w:firstLine="708"/>
        <w:contextualSpacing/>
        <w:rPr>
          <w:rFonts w:ascii="Georgia" w:hAnsi="Georgia"/>
          <w:i/>
          <w:color w:val="000000"/>
          <w:sz w:val="23"/>
          <w:szCs w:val="23"/>
        </w:rPr>
      </w:pPr>
      <w:r w:rsidRPr="005B15E9">
        <w:rPr>
          <w:rFonts w:ascii="Georgia" w:hAnsi="Georgia"/>
          <w:i/>
          <w:color w:val="000000"/>
          <w:sz w:val="23"/>
          <w:szCs w:val="23"/>
        </w:rPr>
        <w:t xml:space="preserve">решение </w:t>
      </w:r>
      <w:r>
        <w:rPr>
          <w:rFonts w:ascii="Georgia" w:hAnsi="Georgia"/>
          <w:i/>
          <w:color w:val="000000"/>
          <w:sz w:val="23"/>
          <w:szCs w:val="23"/>
        </w:rPr>
        <w:t xml:space="preserve">Региональной службы по тарифам Нижегородской области №65/23 </w:t>
      </w:r>
      <w:r w:rsidRPr="005B15E9">
        <w:rPr>
          <w:rFonts w:ascii="Georgia" w:hAnsi="Georgia"/>
          <w:i/>
          <w:color w:val="000000"/>
          <w:sz w:val="23"/>
          <w:szCs w:val="23"/>
        </w:rPr>
        <w:t xml:space="preserve">от </w:t>
      </w:r>
      <w:r>
        <w:rPr>
          <w:rFonts w:ascii="Georgia" w:hAnsi="Georgia"/>
          <w:i/>
          <w:color w:val="000000"/>
          <w:sz w:val="23"/>
          <w:szCs w:val="23"/>
        </w:rPr>
        <w:t>14.12.2017.</w:t>
      </w:r>
    </w:p>
    <w:sectPr w:rsidR="005B15E9" w:rsidRPr="005B15E9" w:rsidSect="006B39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DF"/>
    <w:rsid w:val="002759F5"/>
    <w:rsid w:val="005B15E9"/>
    <w:rsid w:val="00681268"/>
    <w:rsid w:val="006B39DF"/>
    <w:rsid w:val="009E1AA2"/>
    <w:rsid w:val="00D46BDD"/>
    <w:rsid w:val="00D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B62C6-61EB-45F4-90DD-B082852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2018-03-12T06:45:00Z</cp:lastPrinted>
  <dcterms:created xsi:type="dcterms:W3CDTF">2018-03-12T07:10:00Z</dcterms:created>
  <dcterms:modified xsi:type="dcterms:W3CDTF">2020-01-13T23:55:00Z</dcterms:modified>
</cp:coreProperties>
</file>