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bookmarkStart w:id="0" w:name="_GoBack"/>
      <w:bookmarkEnd w:id="0"/>
      <w:r w:rsidRPr="00C33C82">
        <w:rPr>
          <w:rFonts w:ascii="Georgia" w:hAnsi="Georgia"/>
          <w:b/>
          <w:sz w:val="40"/>
          <w:szCs w:val="40"/>
        </w:rPr>
        <w:t>Тарифы ЖКУ Нижний Новгород</w:t>
      </w:r>
    </w:p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 xml:space="preserve">с 01 </w:t>
      </w:r>
      <w:r w:rsidR="004F5719">
        <w:rPr>
          <w:rFonts w:ascii="Georgia" w:hAnsi="Georgia"/>
          <w:b/>
          <w:sz w:val="40"/>
          <w:szCs w:val="40"/>
        </w:rPr>
        <w:t>января 2019</w:t>
      </w:r>
      <w:r w:rsidRPr="00C33C82">
        <w:rPr>
          <w:rFonts w:ascii="Georgia" w:hAnsi="Georgia"/>
          <w:b/>
          <w:sz w:val="40"/>
          <w:szCs w:val="40"/>
        </w:rPr>
        <w:t xml:space="preserve">г. </w:t>
      </w:r>
    </w:p>
    <w:p w:rsidR="009E1AA2" w:rsidRDefault="006B39DF" w:rsidP="009E1AA2">
      <w:pPr>
        <w:spacing w:line="240" w:lineRule="auto"/>
        <w:contextualSpacing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</w:p>
    <w:p w:rsidR="005B15E9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ВОДА И КАНАЛИЗАЦИЯ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 w:rsidR="00DE563F">
        <w:rPr>
          <w:rFonts w:ascii="Georgia" w:hAnsi="Georgia"/>
          <w:color w:val="000000"/>
          <w:sz w:val="23"/>
          <w:szCs w:val="23"/>
        </w:rPr>
        <w:t>ХВС = 18,60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</w:t>
      </w:r>
      <w:r w:rsidR="00DE563F">
        <w:rPr>
          <w:rFonts w:ascii="Georgia" w:hAnsi="Georgia"/>
          <w:color w:val="000000"/>
          <w:sz w:val="23"/>
          <w:szCs w:val="23"/>
        </w:rPr>
        <w:t>едение = 14,40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7C3F5B">
        <w:rPr>
          <w:rFonts w:ascii="Georgia" w:hAnsi="Georgia"/>
          <w:i/>
          <w:color w:val="000000"/>
          <w:sz w:val="20"/>
          <w:szCs w:val="20"/>
        </w:rPr>
        <w:t xml:space="preserve">решение </w:t>
      </w:r>
      <w:r w:rsidR="00D46BDD" w:rsidRPr="007C3F5B">
        <w:rPr>
          <w:rFonts w:ascii="Georgia" w:hAnsi="Georgia"/>
          <w:i/>
          <w:color w:val="000000"/>
          <w:sz w:val="20"/>
          <w:szCs w:val="20"/>
        </w:rPr>
        <w:t xml:space="preserve">Региональной службы по тарифам Нижегородской области №65/23 </w:t>
      </w:r>
      <w:r w:rsidRPr="007C3F5B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CD0C88" w:rsidRPr="007C3F5B">
        <w:rPr>
          <w:rFonts w:ascii="Georgia" w:hAnsi="Georgia"/>
          <w:i/>
          <w:color w:val="000000"/>
          <w:sz w:val="20"/>
          <w:szCs w:val="20"/>
        </w:rPr>
        <w:t>14.12.2017г. (с изм. от 20.12.2019г. №65/</w:t>
      </w:r>
      <w:proofErr w:type="gramStart"/>
      <w:r w:rsidR="00CD0C88" w:rsidRPr="007C3F5B">
        <w:rPr>
          <w:rFonts w:ascii="Georgia" w:hAnsi="Georgia"/>
          <w:i/>
          <w:color w:val="000000"/>
          <w:sz w:val="20"/>
          <w:szCs w:val="20"/>
        </w:rPr>
        <w:t>21)</w:t>
      </w:r>
      <w:r w:rsidRPr="007C3F5B"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ЭЛЕКТРОЭНЕРГИЯ</w:t>
      </w:r>
      <w:proofErr w:type="gramEnd"/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Для домов с ГАЗОВЫМИ плитами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. = 6,32 руб./кВт*ч 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= 3,64 руб.) </w:t>
      </w:r>
      <w:r w:rsidR="00DE563F">
        <w:rPr>
          <w:rFonts w:ascii="Georgia" w:hAnsi="Georgia"/>
          <w:color w:val="000000"/>
          <w:sz w:val="23"/>
          <w:szCs w:val="23"/>
        </w:rPr>
        <w:br/>
        <w:t xml:space="preserve">Т День = 7,15 руб./кВт*ч 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(соц. = 3,78 руб.) </w:t>
      </w:r>
      <w:r w:rsidR="00DE563F">
        <w:rPr>
          <w:rFonts w:ascii="Georgia" w:hAnsi="Georgia"/>
          <w:color w:val="000000"/>
          <w:sz w:val="23"/>
          <w:szCs w:val="23"/>
        </w:rPr>
        <w:br/>
        <w:t>Т Ночь = 3,73</w:t>
      </w:r>
      <w:r w:rsidR="008D0501">
        <w:rPr>
          <w:rFonts w:ascii="Georgia" w:hAnsi="Georgia"/>
          <w:color w:val="000000"/>
          <w:sz w:val="23"/>
          <w:szCs w:val="23"/>
        </w:rPr>
        <w:t xml:space="preserve">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(соц. = 1,8</w:t>
      </w:r>
      <w:r w:rsidR="00DE563F">
        <w:rPr>
          <w:rFonts w:ascii="Georgia" w:hAnsi="Georgia"/>
          <w:color w:val="000000"/>
          <w:sz w:val="23"/>
          <w:szCs w:val="23"/>
        </w:rPr>
        <w:t>5</w:t>
      </w:r>
      <w:r>
        <w:rPr>
          <w:rFonts w:ascii="Georgia" w:hAnsi="Georgia"/>
          <w:color w:val="000000"/>
          <w:sz w:val="23"/>
          <w:szCs w:val="23"/>
        </w:rPr>
        <w:t xml:space="preserve"> руб.)    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домов с ЭЛЕКТРИЧЕСКИМИ плитами 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>. = 4,48</w:t>
      </w:r>
      <w:r w:rsidR="007D06D1">
        <w:rPr>
          <w:rFonts w:ascii="Georgia" w:hAnsi="Georgia"/>
          <w:color w:val="000000"/>
          <w:sz w:val="23"/>
          <w:szCs w:val="23"/>
        </w:rPr>
        <w:t xml:space="preserve"> ру</w:t>
      </w:r>
      <w:r w:rsidR="00DE563F">
        <w:rPr>
          <w:rFonts w:ascii="Georgia" w:hAnsi="Georgia"/>
          <w:color w:val="000000"/>
          <w:sz w:val="23"/>
          <w:szCs w:val="23"/>
        </w:rPr>
        <w:t xml:space="preserve">б./кВт*ч 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= 2,62</w:t>
      </w:r>
      <w:r>
        <w:rPr>
          <w:rFonts w:ascii="Georgia" w:hAnsi="Georgia"/>
          <w:color w:val="000000"/>
          <w:sz w:val="23"/>
          <w:szCs w:val="23"/>
        </w:rPr>
        <w:t xml:space="preserve"> руб.) </w:t>
      </w:r>
      <w:r>
        <w:rPr>
          <w:rFonts w:ascii="Georgia" w:hAnsi="Georgia"/>
          <w:color w:val="000000"/>
          <w:sz w:val="23"/>
          <w:szCs w:val="23"/>
        </w:rPr>
        <w:br/>
        <w:t>Т День =</w:t>
      </w:r>
      <w:r w:rsidR="00DE563F">
        <w:rPr>
          <w:rFonts w:ascii="Georgia" w:hAnsi="Georgia"/>
          <w:color w:val="000000"/>
          <w:sz w:val="23"/>
          <w:szCs w:val="23"/>
        </w:rPr>
        <w:t xml:space="preserve"> 5,15 руб./кВт*ч 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(соц. = 2,67 руб.) </w:t>
      </w:r>
      <w:r w:rsidR="00DE563F">
        <w:rPr>
          <w:rFonts w:ascii="Georgia" w:hAnsi="Georgia"/>
          <w:color w:val="000000"/>
          <w:sz w:val="23"/>
          <w:szCs w:val="23"/>
        </w:rPr>
        <w:br/>
        <w:t>Т Ночь = 2,6</w:t>
      </w:r>
      <w:r>
        <w:rPr>
          <w:rFonts w:ascii="Georgia" w:hAnsi="Georgia"/>
          <w:color w:val="000000"/>
          <w:sz w:val="23"/>
          <w:szCs w:val="23"/>
        </w:rPr>
        <w:t>9 руб./кВт</w:t>
      </w:r>
      <w:r w:rsidR="00DE563F">
        <w:rPr>
          <w:rFonts w:ascii="Georgia" w:hAnsi="Georgia"/>
          <w:color w:val="000000"/>
          <w:sz w:val="23"/>
          <w:szCs w:val="23"/>
        </w:rPr>
        <w:t xml:space="preserve">*ч </w:t>
      </w:r>
      <w:proofErr w:type="spellStart"/>
      <w:r w:rsidR="00DE563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E563F">
        <w:rPr>
          <w:rFonts w:ascii="Georgia" w:hAnsi="Georgia"/>
          <w:color w:val="000000"/>
          <w:sz w:val="23"/>
          <w:szCs w:val="23"/>
        </w:rPr>
        <w:t xml:space="preserve"> (соц. = 1,31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руб.) 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7C3F5B">
        <w:rPr>
          <w:rFonts w:ascii="Georgia" w:hAnsi="Georgia"/>
          <w:i/>
          <w:color w:val="000000"/>
          <w:sz w:val="20"/>
          <w:szCs w:val="20"/>
        </w:rPr>
        <w:t>решение Реги</w:t>
      </w:r>
      <w:r w:rsidR="009E1AA2" w:rsidRPr="007C3F5B">
        <w:rPr>
          <w:rFonts w:ascii="Georgia" w:hAnsi="Georgia"/>
          <w:i/>
          <w:color w:val="000000"/>
          <w:sz w:val="20"/>
          <w:szCs w:val="20"/>
        </w:rPr>
        <w:t>ональной службы по т</w:t>
      </w:r>
      <w:r w:rsidR="00DE563F" w:rsidRPr="007C3F5B">
        <w:rPr>
          <w:rFonts w:ascii="Georgia" w:hAnsi="Georgia"/>
          <w:i/>
          <w:color w:val="000000"/>
          <w:sz w:val="20"/>
          <w:szCs w:val="20"/>
        </w:rPr>
        <w:t>арифам Нижегородской области №53</w:t>
      </w:r>
      <w:r w:rsidR="009E1AA2" w:rsidRPr="007C3F5B">
        <w:rPr>
          <w:rFonts w:ascii="Georgia" w:hAnsi="Georgia"/>
          <w:i/>
          <w:color w:val="000000"/>
          <w:sz w:val="20"/>
          <w:szCs w:val="20"/>
        </w:rPr>
        <w:t xml:space="preserve">/1 </w:t>
      </w:r>
      <w:r w:rsidRPr="007C3F5B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7D06D1" w:rsidRPr="007C3F5B">
        <w:rPr>
          <w:rFonts w:ascii="Georgia" w:hAnsi="Georgia"/>
          <w:i/>
          <w:color w:val="000000"/>
          <w:sz w:val="20"/>
          <w:szCs w:val="20"/>
        </w:rPr>
        <w:t>1</w:t>
      </w:r>
      <w:r w:rsidR="00DE563F" w:rsidRPr="007C3F5B">
        <w:rPr>
          <w:rFonts w:ascii="Georgia" w:hAnsi="Georgia"/>
          <w:i/>
          <w:color w:val="000000"/>
          <w:sz w:val="20"/>
          <w:szCs w:val="20"/>
        </w:rPr>
        <w:t>8.12.2018</w:t>
      </w:r>
      <w:r w:rsidR="007D06D1" w:rsidRPr="007C3F5B">
        <w:rPr>
          <w:rFonts w:ascii="Georgia" w:hAnsi="Georgia"/>
          <w:i/>
          <w:color w:val="000000"/>
          <w:sz w:val="20"/>
          <w:szCs w:val="20"/>
        </w:rPr>
        <w:t>г</w:t>
      </w:r>
      <w:r w:rsidR="009E1AA2" w:rsidRPr="007C3F5B">
        <w:rPr>
          <w:rFonts w:ascii="Georgia" w:hAnsi="Georgia"/>
          <w:i/>
          <w:color w:val="000000"/>
          <w:sz w:val="20"/>
          <w:szCs w:val="20"/>
        </w:rPr>
        <w:t>.</w:t>
      </w:r>
      <w:r w:rsidRPr="007C3F5B">
        <w:rPr>
          <w:rFonts w:ascii="Georgia" w:hAnsi="Georgia"/>
          <w:i/>
          <w:color w:val="000000"/>
          <w:sz w:val="20"/>
          <w:szCs w:val="20"/>
        </w:rPr>
        <w:t xml:space="preserve">  </w:t>
      </w:r>
      <w:r w:rsidRPr="007C3F5B"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ОТОПЛЕНИЕ</w:t>
      </w:r>
      <w:r w:rsidR="009F623D">
        <w:rPr>
          <w:rFonts w:ascii="Georgia" w:hAnsi="Georgia"/>
          <w:color w:val="000000"/>
          <w:sz w:val="23"/>
          <w:szCs w:val="23"/>
        </w:rPr>
        <w:br/>
        <w:t xml:space="preserve">Тепло Энергия = </w:t>
      </w:r>
      <w:r w:rsidR="00DE563F">
        <w:rPr>
          <w:rFonts w:ascii="Georgia" w:hAnsi="Georgia"/>
          <w:color w:val="000000"/>
          <w:sz w:val="23"/>
          <w:szCs w:val="23"/>
        </w:rPr>
        <w:t>1057,49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Мощность = </w:t>
      </w:r>
      <w:r w:rsidR="00DE563F">
        <w:rPr>
          <w:rFonts w:ascii="Georgia" w:hAnsi="Georgia"/>
          <w:color w:val="000000"/>
          <w:sz w:val="23"/>
          <w:szCs w:val="23"/>
        </w:rPr>
        <w:t>332950</w:t>
      </w:r>
      <w:r>
        <w:rPr>
          <w:rFonts w:ascii="Georgia" w:hAnsi="Georgia"/>
          <w:color w:val="000000"/>
          <w:sz w:val="23"/>
          <w:szCs w:val="23"/>
        </w:rPr>
        <w:t xml:space="preserve"> руб./мес./Гкал*ч</w:t>
      </w:r>
      <w:r w:rsidR="005B15E9">
        <w:rPr>
          <w:rFonts w:ascii="Georgia" w:hAnsi="Georgia"/>
          <w:color w:val="000000"/>
          <w:sz w:val="23"/>
          <w:szCs w:val="23"/>
        </w:rPr>
        <w:t xml:space="preserve">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9E1AA2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DE563F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</w:t>
      </w:r>
      <w:r w:rsidR="006B39DF" w:rsidRPr="00DE563F">
        <w:rPr>
          <w:rFonts w:ascii="Georgia" w:hAnsi="Georgia"/>
          <w:i/>
          <w:color w:val="000000"/>
          <w:sz w:val="20"/>
          <w:szCs w:val="20"/>
        </w:rPr>
        <w:t xml:space="preserve">№ </w:t>
      </w:r>
      <w:r w:rsidR="009F623D" w:rsidRPr="00DE563F">
        <w:rPr>
          <w:rFonts w:ascii="Georgia" w:hAnsi="Georgia"/>
          <w:i/>
          <w:color w:val="000000"/>
          <w:sz w:val="20"/>
          <w:szCs w:val="20"/>
        </w:rPr>
        <w:t xml:space="preserve">55/39 от 20.12.2018г. (изм. в </w:t>
      </w:r>
      <w:proofErr w:type="spellStart"/>
      <w:r w:rsidR="009F623D" w:rsidRPr="00DE563F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="009F623D" w:rsidRPr="00DE563F">
        <w:rPr>
          <w:rFonts w:ascii="Georgia" w:hAnsi="Georgia"/>
          <w:i/>
          <w:color w:val="000000"/>
          <w:sz w:val="20"/>
          <w:szCs w:val="20"/>
        </w:rPr>
        <w:t xml:space="preserve">. РСТ №66/14 от </w:t>
      </w:r>
      <w:proofErr w:type="gramStart"/>
      <w:r w:rsidR="009F623D" w:rsidRPr="00DE563F">
        <w:rPr>
          <w:rFonts w:ascii="Georgia" w:hAnsi="Georgia"/>
          <w:i/>
          <w:color w:val="000000"/>
          <w:sz w:val="20"/>
          <w:szCs w:val="20"/>
        </w:rPr>
        <w:t>19.12.2017г.)</w:t>
      </w:r>
      <w:r w:rsidR="006B39DF" w:rsidRPr="00DE563F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Горячая вода для домов с центральным снабжением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>ГВС = 8</w:t>
      </w:r>
      <w:r w:rsidR="00DE563F">
        <w:rPr>
          <w:rFonts w:ascii="Georgia" w:hAnsi="Georgia"/>
          <w:color w:val="000000"/>
          <w:sz w:val="23"/>
          <w:szCs w:val="23"/>
        </w:rPr>
        <w:t>7,42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 xml:space="preserve">Ставка платы за содержание системы ГВС = </w:t>
      </w:r>
      <w:r w:rsidR="00DE563F">
        <w:rPr>
          <w:rFonts w:ascii="Georgia" w:hAnsi="Georgia"/>
          <w:color w:val="000000"/>
          <w:sz w:val="23"/>
          <w:szCs w:val="23"/>
        </w:rPr>
        <w:t>527630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Default="005B15E9" w:rsidP="005B15E9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</w:p>
    <w:p w:rsidR="00D46BDD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Горячая вода для домов с теплообменниками</w:t>
      </w:r>
      <w:r>
        <w:rPr>
          <w:rFonts w:ascii="Georgia" w:hAnsi="Georgia"/>
          <w:color w:val="000000"/>
          <w:sz w:val="23"/>
          <w:szCs w:val="23"/>
        </w:rPr>
        <w:br/>
        <w:t>Ставка</w:t>
      </w:r>
      <w:r w:rsidR="00DE563F">
        <w:rPr>
          <w:rFonts w:ascii="Georgia" w:hAnsi="Georgia"/>
          <w:color w:val="000000"/>
          <w:sz w:val="23"/>
          <w:szCs w:val="23"/>
        </w:rPr>
        <w:t xml:space="preserve"> за потребление ХВС для ГВС = 18,60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Ставка платы за со</w:t>
      </w:r>
      <w:r w:rsidR="005B15E9">
        <w:rPr>
          <w:rFonts w:ascii="Georgia" w:hAnsi="Georgia"/>
          <w:color w:val="000000"/>
          <w:sz w:val="23"/>
          <w:szCs w:val="23"/>
        </w:rPr>
        <w:t xml:space="preserve">держание системы ХВС для ГВС = </w:t>
      </w:r>
      <w:r w:rsidR="00DE563F">
        <w:rPr>
          <w:rFonts w:ascii="Georgia" w:hAnsi="Georgia"/>
          <w:color w:val="000000"/>
          <w:sz w:val="23"/>
          <w:szCs w:val="23"/>
        </w:rPr>
        <w:t>14762,03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руб./м3*мес.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  </w:t>
      </w:r>
    </w:p>
    <w:p w:rsidR="00D46BDD" w:rsidRDefault="00D46BDD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за тепловую энергию (нагрев ХВС до ГВС) = </w:t>
      </w:r>
      <w:r w:rsidR="00DE563F">
        <w:rPr>
          <w:rFonts w:ascii="Georgia" w:hAnsi="Georgia"/>
          <w:color w:val="000000"/>
          <w:sz w:val="23"/>
          <w:szCs w:val="23"/>
        </w:rPr>
        <w:t>1057,49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</w:p>
    <w:p w:rsidR="00D46BDD" w:rsidRDefault="006B39DF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платы за мощность = </w:t>
      </w:r>
      <w:r w:rsidR="00DE563F">
        <w:rPr>
          <w:rFonts w:ascii="Georgia" w:hAnsi="Georgia"/>
          <w:color w:val="000000"/>
          <w:sz w:val="23"/>
          <w:szCs w:val="23"/>
        </w:rPr>
        <w:t>332950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A76521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7C3F5B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№ 55/109 от 20.12.2018г. (изм. в </w:t>
      </w:r>
      <w:proofErr w:type="spellStart"/>
      <w:r w:rsidRPr="007C3F5B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Pr="007C3F5B">
        <w:rPr>
          <w:rFonts w:ascii="Georgia" w:hAnsi="Georgia"/>
          <w:i/>
          <w:color w:val="000000"/>
          <w:sz w:val="20"/>
          <w:szCs w:val="20"/>
        </w:rPr>
        <w:t xml:space="preserve">. РСТ №66/41 от </w:t>
      </w:r>
      <w:proofErr w:type="gramStart"/>
      <w:r w:rsidRPr="007C3F5B">
        <w:rPr>
          <w:rFonts w:ascii="Georgia" w:hAnsi="Georgia"/>
          <w:i/>
          <w:color w:val="000000"/>
          <w:sz w:val="20"/>
          <w:szCs w:val="20"/>
        </w:rPr>
        <w:t>19.12.2017г.)</w:t>
      </w:r>
      <w:r w:rsidRPr="007C3F5B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для домов с открытой системой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 w:rsidRPr="00FE397C">
        <w:rPr>
          <w:rFonts w:ascii="Georgia" w:hAnsi="Georgia"/>
          <w:color w:val="000000"/>
          <w:sz w:val="23"/>
          <w:szCs w:val="23"/>
        </w:rPr>
        <w:t>Ко</w:t>
      </w:r>
      <w:r w:rsidR="005B15E9" w:rsidRPr="00FE397C">
        <w:rPr>
          <w:rFonts w:ascii="Georgia" w:hAnsi="Georgia"/>
          <w:color w:val="000000"/>
          <w:sz w:val="23"/>
          <w:szCs w:val="23"/>
        </w:rPr>
        <w:t xml:space="preserve">мпонент за теплоноситель = </w:t>
      </w:r>
      <w:r w:rsidR="00FE397C" w:rsidRPr="00FE397C">
        <w:rPr>
          <w:rFonts w:ascii="Georgia" w:hAnsi="Georgia"/>
          <w:color w:val="000000"/>
          <w:sz w:val="23"/>
          <w:szCs w:val="23"/>
        </w:rPr>
        <w:t>66,15</w:t>
      </w:r>
      <w:r w:rsidR="006B39DF" w:rsidRPr="00FE397C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 w:rsidRPr="00FE397C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за тепловую энергию = </w:t>
      </w:r>
      <w:r w:rsidR="00FE397C">
        <w:rPr>
          <w:rFonts w:ascii="Georgia" w:hAnsi="Georgia"/>
          <w:color w:val="000000"/>
          <w:sz w:val="23"/>
          <w:szCs w:val="23"/>
        </w:rPr>
        <w:t>1039,86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платы за мощность = </w:t>
      </w:r>
      <w:r w:rsidR="00FE397C">
        <w:rPr>
          <w:rFonts w:ascii="Georgia" w:hAnsi="Georgia"/>
          <w:color w:val="000000"/>
          <w:sz w:val="23"/>
          <w:szCs w:val="23"/>
        </w:rPr>
        <w:t>327400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руб./мес</w:t>
      </w:r>
      <w:r w:rsidR="005B15E9">
        <w:rPr>
          <w:rFonts w:ascii="Georgia" w:hAnsi="Georgia"/>
          <w:color w:val="000000"/>
          <w:sz w:val="23"/>
          <w:szCs w:val="23"/>
        </w:rPr>
        <w:t xml:space="preserve">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A76521" w:rsidRDefault="00A76521" w:rsidP="00A76521">
      <w:pPr>
        <w:spacing w:line="240" w:lineRule="auto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</w:t>
      </w:r>
      <w:r>
        <w:rPr>
          <w:rFonts w:ascii="Georgia" w:hAnsi="Georgia"/>
          <w:i/>
          <w:color w:val="000000"/>
          <w:sz w:val="20"/>
          <w:szCs w:val="20"/>
        </w:rPr>
        <w:t>рифам Нижегородской области № 66/40 от 19.12.2017</w:t>
      </w:r>
      <w:r w:rsidRPr="003C2336">
        <w:rPr>
          <w:rFonts w:ascii="Georgia" w:hAnsi="Georgia"/>
          <w:i/>
          <w:color w:val="000000"/>
          <w:sz w:val="20"/>
          <w:szCs w:val="20"/>
        </w:rPr>
        <w:t>г</w:t>
      </w:r>
      <w:r>
        <w:rPr>
          <w:rFonts w:ascii="Georgia" w:hAnsi="Georgia"/>
          <w:i/>
          <w:color w:val="000000"/>
          <w:sz w:val="20"/>
          <w:szCs w:val="20"/>
        </w:rPr>
        <w:t>.</w:t>
      </w:r>
    </w:p>
    <w:p w:rsidR="009E0D70" w:rsidRDefault="006B39DF" w:rsidP="009E0D70">
      <w:pPr>
        <w:spacing w:line="240" w:lineRule="auto"/>
        <w:ind w:firstLine="708"/>
        <w:contextualSpacing/>
        <w:rPr>
          <w:rStyle w:val="a3"/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br/>
      </w:r>
      <w:r w:rsidR="009E0D70">
        <w:rPr>
          <w:rStyle w:val="a3"/>
          <w:rFonts w:ascii="Georgia" w:hAnsi="Georgia"/>
          <w:color w:val="000000"/>
          <w:sz w:val="23"/>
          <w:szCs w:val="23"/>
        </w:rPr>
        <w:t>ОБРАЩЕНИЕ С ТКО</w:t>
      </w:r>
    </w:p>
    <w:p w:rsidR="009E0D70" w:rsidRDefault="009E0D70" w:rsidP="009E0D70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Сормовский</w:t>
      </w:r>
      <w:proofErr w:type="spellEnd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р-н </w:t>
      </w: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г.Н.Новгорода</w:t>
      </w:r>
      <w:proofErr w:type="spellEnd"/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  <w:t>=</w:t>
      </w:r>
      <w:r w:rsidR="0019459D" w:rsidRPr="00721835">
        <w:rPr>
          <w:rStyle w:val="a3"/>
          <w:rFonts w:ascii="Georgia" w:hAnsi="Georgia"/>
          <w:b w:val="0"/>
          <w:color w:val="000000"/>
          <w:sz w:val="23"/>
          <w:szCs w:val="23"/>
        </w:rPr>
        <w:t>665,67* (713</w:t>
      </w:r>
      <w:r w:rsidR="0019459D">
        <w:rPr>
          <w:rStyle w:val="a3"/>
          <w:rFonts w:ascii="Georgia" w:hAnsi="Georgia"/>
          <w:b w:val="0"/>
          <w:color w:val="000000"/>
          <w:sz w:val="23"/>
          <w:szCs w:val="23"/>
        </w:rPr>
        <w:t>,02)</w:t>
      </w:r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</w:t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</w:p>
    <w:p w:rsidR="009E0D70" w:rsidRPr="00CD0C88" w:rsidRDefault="00204BE7" w:rsidP="00204BE7">
      <w:pPr>
        <w:spacing w:line="240" w:lineRule="auto"/>
        <w:ind w:firstLine="708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r w:rsidRPr="00204BE7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56/22 от</w:t>
      </w:r>
      <w:r w:rsidRPr="00542010">
        <w:rPr>
          <w:rFonts w:ascii="Georgia" w:hAnsi="Georgia"/>
          <w:i/>
          <w:color w:val="000000"/>
          <w:sz w:val="20"/>
          <w:szCs w:val="20"/>
        </w:rPr>
        <w:t xml:space="preserve"> 20.12.2018г.</w:t>
      </w:r>
      <w:r w:rsidR="00721835">
        <w:rPr>
          <w:rFonts w:ascii="Georgia" w:hAnsi="Georgia"/>
          <w:i/>
          <w:color w:val="000000"/>
          <w:sz w:val="20"/>
          <w:szCs w:val="20"/>
        </w:rPr>
        <w:t xml:space="preserve"> (*с учетом Указа Губернатора Нижегородской обл. №178 от </w:t>
      </w:r>
      <w:proofErr w:type="gramStart"/>
      <w:r w:rsidR="00721835">
        <w:rPr>
          <w:rFonts w:ascii="Georgia" w:hAnsi="Georgia"/>
          <w:i/>
          <w:color w:val="000000"/>
          <w:sz w:val="20"/>
          <w:szCs w:val="20"/>
        </w:rPr>
        <w:t>26.12.2018г.)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  <w:r w:rsidR="009E0D70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Нижний</w:t>
      </w:r>
      <w:proofErr w:type="gramEnd"/>
      <w:r w:rsidR="009E0D70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Новгород (без </w:t>
      </w:r>
      <w:proofErr w:type="spellStart"/>
      <w:r w:rsidR="009E0D70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Сормова</w:t>
      </w:r>
      <w:proofErr w:type="spellEnd"/>
      <w:r w:rsidR="009E0D70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)</w:t>
      </w:r>
      <w:r w:rsidR="0019459D">
        <w:rPr>
          <w:rStyle w:val="a3"/>
          <w:rFonts w:ascii="Georgia" w:hAnsi="Georgia"/>
          <w:b w:val="0"/>
          <w:color w:val="000000"/>
          <w:sz w:val="23"/>
          <w:szCs w:val="23"/>
        </w:rPr>
        <w:tab/>
        <w:t>=665,67</w:t>
      </w:r>
      <w:r w:rsidR="009E0D70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руб./м3 </w:t>
      </w:r>
      <w:proofErr w:type="spellStart"/>
      <w:r w:rsidR="009E0D70">
        <w:rPr>
          <w:rFonts w:ascii="Georgia" w:hAnsi="Georgia"/>
          <w:color w:val="000000"/>
          <w:sz w:val="23"/>
          <w:szCs w:val="23"/>
        </w:rPr>
        <w:t>вкл.НДС</w:t>
      </w:r>
      <w:proofErr w:type="spellEnd"/>
    </w:p>
    <w:p w:rsidR="009E0D70" w:rsidRPr="00F04107" w:rsidRDefault="009E0D70" w:rsidP="009E0D70">
      <w:pPr>
        <w:spacing w:line="240" w:lineRule="auto"/>
        <w:ind w:firstLine="708"/>
        <w:contextualSpacing/>
        <w:rPr>
          <w:rStyle w:val="a3"/>
          <w:rFonts w:ascii="Georgia" w:hAnsi="Georgia"/>
          <w:color w:val="000000"/>
          <w:sz w:val="20"/>
          <w:szCs w:val="20"/>
        </w:rPr>
      </w:pPr>
      <w:r w:rsidRPr="00204BE7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</w:t>
      </w:r>
      <w:r w:rsidR="00204BE7" w:rsidRPr="00204BE7">
        <w:rPr>
          <w:rFonts w:ascii="Georgia" w:hAnsi="Georgia"/>
          <w:i/>
          <w:color w:val="000000"/>
          <w:sz w:val="20"/>
          <w:szCs w:val="20"/>
        </w:rPr>
        <w:t>ой области № 56/21 от 20.12.2018</w:t>
      </w:r>
      <w:r w:rsidRPr="00204BE7">
        <w:rPr>
          <w:rFonts w:ascii="Georgia" w:hAnsi="Georgia"/>
          <w:i/>
          <w:color w:val="000000"/>
          <w:sz w:val="20"/>
          <w:szCs w:val="20"/>
        </w:rPr>
        <w:t>г.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</w:p>
    <w:p w:rsidR="005B15E9" w:rsidRDefault="006B39DF" w:rsidP="00CD0C88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 xml:space="preserve">ДЛЯ НЕЖИЛЫХ ПОМЕЩЕНИЙ: </w:t>
      </w:r>
      <w:r>
        <w:rPr>
          <w:rFonts w:ascii="Georgia" w:hAnsi="Georgia"/>
          <w:color w:val="000000"/>
          <w:sz w:val="23"/>
          <w:szCs w:val="23"/>
        </w:rPr>
        <w:br/>
        <w:t xml:space="preserve">Содержание ХВС (в </w:t>
      </w:r>
      <w:proofErr w:type="spellStart"/>
      <w:r>
        <w:rPr>
          <w:rFonts w:ascii="Georgia" w:hAnsi="Georgia"/>
          <w:color w:val="000000"/>
          <w:sz w:val="23"/>
          <w:szCs w:val="23"/>
        </w:rPr>
        <w:t>т.ч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для ГВС) = </w:t>
      </w:r>
      <w:r w:rsidR="008A616D">
        <w:rPr>
          <w:rFonts w:ascii="Georgia" w:hAnsi="Georgia"/>
          <w:color w:val="000000"/>
          <w:sz w:val="23"/>
          <w:szCs w:val="23"/>
        </w:rPr>
        <w:t>14762,03</w:t>
      </w:r>
      <w:r>
        <w:rPr>
          <w:rFonts w:ascii="Georgia" w:hAnsi="Georgia"/>
          <w:color w:val="000000"/>
          <w:sz w:val="23"/>
          <w:szCs w:val="23"/>
        </w:rPr>
        <w:t xml:space="preserve">руб./м3*мес.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Водоотве</w:t>
      </w:r>
      <w:r w:rsidR="008A616D">
        <w:rPr>
          <w:rFonts w:ascii="Georgia" w:hAnsi="Georgia"/>
          <w:color w:val="000000"/>
          <w:sz w:val="23"/>
          <w:szCs w:val="23"/>
        </w:rPr>
        <w:t>дение = 21,56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Pr="007C3F5B" w:rsidRDefault="00CD0C88" w:rsidP="00CD0C88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0"/>
          <w:szCs w:val="20"/>
        </w:rPr>
      </w:pPr>
      <w:r w:rsidRPr="007C3F5B">
        <w:rPr>
          <w:rFonts w:ascii="Georgia" w:hAnsi="Georgia"/>
          <w:i/>
          <w:color w:val="000000"/>
          <w:sz w:val="20"/>
          <w:szCs w:val="20"/>
        </w:rPr>
        <w:lastRenderedPageBreak/>
        <w:t>решение Региональной службы по тарифам Нижегородской области №65/23 от 14.12.2017г. (с изм. от 20.12.2019г. №65/21)</w:t>
      </w:r>
      <w:r w:rsidRPr="007C3F5B">
        <w:rPr>
          <w:rFonts w:ascii="Georgia" w:hAnsi="Georgia"/>
          <w:color w:val="000000"/>
          <w:sz w:val="20"/>
          <w:szCs w:val="20"/>
        </w:rPr>
        <w:br/>
      </w:r>
    </w:p>
    <w:sectPr w:rsidR="005B15E9" w:rsidRPr="007C3F5B" w:rsidSect="00DE563F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F"/>
    <w:rsid w:val="0000411A"/>
    <w:rsid w:val="0019459D"/>
    <w:rsid w:val="00204BE7"/>
    <w:rsid w:val="002759F5"/>
    <w:rsid w:val="004F5719"/>
    <w:rsid w:val="005B15E9"/>
    <w:rsid w:val="005D19B6"/>
    <w:rsid w:val="005D1D3E"/>
    <w:rsid w:val="006360A7"/>
    <w:rsid w:val="00681268"/>
    <w:rsid w:val="006B39DF"/>
    <w:rsid w:val="00721835"/>
    <w:rsid w:val="007C3F5B"/>
    <w:rsid w:val="007D06D1"/>
    <w:rsid w:val="008A616D"/>
    <w:rsid w:val="008D0501"/>
    <w:rsid w:val="008E196B"/>
    <w:rsid w:val="009E0D70"/>
    <w:rsid w:val="009E1AA2"/>
    <w:rsid w:val="009F623D"/>
    <w:rsid w:val="00A76521"/>
    <w:rsid w:val="00CD0C88"/>
    <w:rsid w:val="00D46BDD"/>
    <w:rsid w:val="00DE563F"/>
    <w:rsid w:val="00E7706C"/>
    <w:rsid w:val="00F941FE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62C6-61EB-45F4-90DD-B082852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2018-03-12T06:45:00Z</cp:lastPrinted>
  <dcterms:created xsi:type="dcterms:W3CDTF">2020-01-13T23:54:00Z</dcterms:created>
  <dcterms:modified xsi:type="dcterms:W3CDTF">2020-01-13T23:54:00Z</dcterms:modified>
</cp:coreProperties>
</file>